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20" w:rsidRDefault="00322229" w:rsidP="00341620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  <w:rtl/>
        </w:rPr>
      </w:pPr>
      <w:r w:rsidRPr="00293B4E">
        <w:rPr>
          <w:rFonts w:ascii="Arial" w:hAnsi="Arial" w:cs="David" w:hint="cs"/>
          <w:color w:val="222222"/>
          <w:sz w:val="28"/>
          <w:szCs w:val="28"/>
          <w:u w:val="single"/>
          <w:rtl/>
        </w:rPr>
        <w:t>שימו לב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: כאשר ההפניה היא לאתר אינטרנט ובתת-שדה </w:t>
      </w:r>
      <w:r w:rsidRPr="00322229">
        <w:rPr>
          <w:rFonts w:ascii="Arial" w:hAnsi="Arial" w:cstheme="minorBidi"/>
          <w:color w:val="222222"/>
          <w:sz w:val="28"/>
          <w:szCs w:val="28"/>
          <w:lang w:bidi="ar-JO"/>
        </w:rPr>
        <w:t>b</w:t>
      </w:r>
      <w:r w:rsidRPr="00322229">
        <w:rPr>
          <w:rFonts w:ascii="Arial" w:hAnsi="Arial" w:cstheme="minorBidi" w:hint="cs"/>
          <w:color w:val="222222"/>
          <w:sz w:val="28"/>
          <w:szCs w:val="28"/>
          <w:rtl/>
        </w:rPr>
        <w:t xml:space="preserve"> 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לא מופיעה הערת מיקום לפני הסוגריים, אזי בסוף תת-שדה </w:t>
      </w:r>
      <w:r w:rsidRPr="00322229">
        <w:rPr>
          <w:rFonts w:ascii="Arial" w:hAnsi="Arial" w:cstheme="minorBidi"/>
          <w:color w:val="222222"/>
          <w:sz w:val="28"/>
          <w:szCs w:val="28"/>
          <w:lang w:bidi="ar-JO"/>
        </w:rPr>
        <w:t>a</w:t>
      </w:r>
      <w:r w:rsidRPr="00322229">
        <w:rPr>
          <w:rFonts w:ascii="Arial" w:hAnsi="Arial" w:cstheme="minorBidi" w:hint="cs"/>
          <w:color w:val="222222"/>
          <w:sz w:val="28"/>
          <w:szCs w:val="28"/>
          <w:rtl/>
        </w:rPr>
        <w:t xml:space="preserve"> </w:t>
      </w:r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לא יופיע סימן </w:t>
      </w:r>
      <w:proofErr w:type="spellStart"/>
      <w:r w:rsidRPr="00322229">
        <w:rPr>
          <w:rFonts w:ascii="Arial" w:hAnsi="Arial" w:cs="David" w:hint="cs"/>
          <w:color w:val="222222"/>
          <w:sz w:val="28"/>
          <w:szCs w:val="28"/>
          <w:rtl/>
        </w:rPr>
        <w:t>נקודותיים</w:t>
      </w:r>
      <w:proofErr w:type="spellEnd"/>
      <w:r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(:)</w:t>
      </w:r>
    </w:p>
    <w:p w:rsidR="00322229" w:rsidRPr="00322229" w:rsidRDefault="00322229" w:rsidP="00322229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  <w:rtl/>
        </w:rPr>
      </w:pPr>
    </w:p>
    <w:p w:rsidR="00506218" w:rsidRPr="00322229" w:rsidRDefault="0054290C" w:rsidP="00B81C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32"/>
          <w:szCs w:val="32"/>
          <w:rtl/>
        </w:rPr>
      </w:pPr>
      <w:r w:rsidRPr="00322229">
        <w:rPr>
          <w:rFonts w:ascii="Arial" w:hAnsi="Arial" w:cs="David" w:hint="cs"/>
          <w:b/>
          <w:bCs/>
          <w:color w:val="222222"/>
          <w:sz w:val="32"/>
          <w:szCs w:val="32"/>
          <w:u w:val="single"/>
          <w:rtl/>
        </w:rPr>
        <w:t>דוגמאות</w:t>
      </w:r>
      <w:r w:rsidRPr="00322229">
        <w:rPr>
          <w:rFonts w:ascii="Arial" w:hAnsi="Arial" w:cs="David" w:hint="cs"/>
          <w:color w:val="222222"/>
          <w:sz w:val="32"/>
          <w:szCs w:val="32"/>
          <w:rtl/>
        </w:rPr>
        <w:t>:</w:t>
      </w: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1"/>
          <w:szCs w:val="21"/>
          <w:rtl/>
        </w:rPr>
      </w:pPr>
    </w:p>
    <w:p w:rsidR="0054290C" w:rsidRPr="00322229" w:rsidRDefault="0054290C" w:rsidP="0054290C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עברית:</w:t>
      </w:r>
      <w:r w:rsidR="00E8077A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236793)</w:t>
      </w: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6AE50FF3" wp14:editId="70A1C81F">
            <wp:extent cx="5274310" cy="86379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3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2229" w:rsidRDefault="00322229" w:rsidP="00322229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1"/>
          <w:szCs w:val="21"/>
        </w:rPr>
      </w:pPr>
      <w:r>
        <w:rPr>
          <w:rFonts w:ascii="Arial" w:hAnsi="Arial" w:cs="David" w:hint="cs"/>
          <w:color w:val="222222"/>
          <w:sz w:val="21"/>
          <w:szCs w:val="21"/>
          <w:rtl/>
        </w:rPr>
        <w:tab/>
      </w:r>
    </w:p>
    <w:p w:rsidR="0054290C" w:rsidRPr="00322229" w:rsidRDefault="0054290C" w:rsidP="00322229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לועזית:</w:t>
      </w:r>
      <w:r w:rsidR="00C77FFC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244317)</w:t>
      </w:r>
    </w:p>
    <w:p w:rsidR="00C77FFC" w:rsidRDefault="00C77FFC" w:rsidP="00C77FFC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0409312" wp14:editId="769931E3">
            <wp:extent cx="4524375" cy="5048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90C" w:rsidRDefault="0054290C" w:rsidP="0054290C">
      <w:pPr>
        <w:pStyle w:val="ListParagraph"/>
        <w:rPr>
          <w:rFonts w:ascii="Arial" w:hAnsi="Arial" w:cs="David" w:hint="cs"/>
          <w:color w:val="222222"/>
          <w:sz w:val="21"/>
          <w:szCs w:val="21"/>
          <w:rtl/>
        </w:rPr>
      </w:pPr>
    </w:p>
    <w:p w:rsidR="0054290C" w:rsidRPr="00322229" w:rsidRDefault="0054290C" w:rsidP="00322229">
      <w:pPr>
        <w:pStyle w:val="NormalWeb"/>
        <w:numPr>
          <w:ilvl w:val="0"/>
          <w:numId w:val="1"/>
        </w:numPr>
        <w:shd w:val="clear" w:color="auto" w:fill="FFFFFF"/>
        <w:bidi/>
        <w:spacing w:before="120" w:beforeAutospacing="0" w:after="120" w:afterAutospacing="0"/>
        <w:rPr>
          <w:rFonts w:ascii="Arial" w:hAnsi="Arial" w:cs="David" w:hint="cs"/>
          <w:color w:val="222222"/>
          <w:sz w:val="28"/>
          <w:szCs w:val="28"/>
        </w:rPr>
      </w:pPr>
      <w:r w:rsidRPr="00322229">
        <w:rPr>
          <w:rFonts w:ascii="Arial" w:hAnsi="Arial" w:cs="David" w:hint="cs"/>
          <w:color w:val="222222"/>
          <w:sz w:val="28"/>
          <w:szCs w:val="28"/>
          <w:rtl/>
        </w:rPr>
        <w:t>ערבית:</w:t>
      </w:r>
      <w:r w:rsidR="00C77FFC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(מ.מ. </w:t>
      </w:r>
      <w:r w:rsidR="00322229" w:rsidRPr="00322229">
        <w:rPr>
          <w:rFonts w:ascii="Arial" w:hAnsi="Arial" w:cs="David" w:hint="cs"/>
          <w:color w:val="222222"/>
          <w:sz w:val="28"/>
          <w:szCs w:val="28"/>
          <w:rtl/>
        </w:rPr>
        <w:t xml:space="preserve"> </w:t>
      </w:r>
      <w:r w:rsidR="00322229" w:rsidRPr="00322229">
        <w:rPr>
          <w:rFonts w:ascii="Arial" w:hAnsi="Arial" w:cs="David"/>
          <w:color w:val="222222"/>
          <w:sz w:val="28"/>
          <w:szCs w:val="28"/>
          <w:rtl/>
        </w:rPr>
        <w:t>4718695</w:t>
      </w:r>
      <w:r w:rsidR="00322229" w:rsidRPr="00322229">
        <w:rPr>
          <w:rFonts w:ascii="Arial" w:hAnsi="Arial" w:cs="David" w:hint="cs"/>
          <w:color w:val="222222"/>
          <w:sz w:val="28"/>
          <w:szCs w:val="28"/>
          <w:rtl/>
        </w:rPr>
        <w:t>)</w:t>
      </w:r>
    </w:p>
    <w:p w:rsidR="0007216E" w:rsidRDefault="0007216E" w:rsidP="0007216E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 w:hint="cs"/>
          <w:color w:val="222222"/>
          <w:sz w:val="21"/>
          <w:szCs w:val="21"/>
        </w:rPr>
      </w:pPr>
      <w:r>
        <w:rPr>
          <w:noProof/>
        </w:rPr>
        <w:drawing>
          <wp:inline distT="0" distB="0" distL="0" distR="0" wp14:anchorId="3CAAECFC" wp14:editId="0528E1C6">
            <wp:extent cx="5274310" cy="541471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4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7FFC" w:rsidRPr="0054290C" w:rsidRDefault="00C77FFC" w:rsidP="00C77FFC">
      <w:pPr>
        <w:pStyle w:val="NormalWeb"/>
        <w:shd w:val="clear" w:color="auto" w:fill="FFFFFF"/>
        <w:bidi/>
        <w:spacing w:before="120" w:beforeAutospacing="0" w:after="120" w:afterAutospacing="0"/>
        <w:ind w:left="720"/>
        <w:rPr>
          <w:rFonts w:ascii="Arial" w:hAnsi="Arial" w:cs="David"/>
          <w:color w:val="222222"/>
          <w:sz w:val="21"/>
          <w:szCs w:val="21"/>
          <w:rtl/>
        </w:rPr>
      </w:pP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</w:p>
    <w:p w:rsidR="0054290C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ind w:left="360"/>
        <w:rPr>
          <w:rFonts w:ascii="Arial" w:hAnsi="Arial" w:cs="David" w:hint="cs"/>
          <w:color w:val="222222"/>
          <w:sz w:val="21"/>
          <w:szCs w:val="21"/>
        </w:rPr>
      </w:pPr>
    </w:p>
    <w:p w:rsidR="00267C52" w:rsidRPr="00942745" w:rsidRDefault="00942745" w:rsidP="00267C52">
      <w:pPr>
        <w:rPr>
          <w:rFonts w:cs="David"/>
          <w:sz w:val="32"/>
          <w:szCs w:val="32"/>
          <w:rtl/>
        </w:rPr>
      </w:pPr>
      <w:r w:rsidRPr="00942745">
        <w:rPr>
          <w:rFonts w:cs="David" w:hint="cs"/>
          <w:sz w:val="32"/>
          <w:szCs w:val="32"/>
          <w:rtl/>
        </w:rPr>
        <w:t xml:space="preserve">מצורפת להלן רשימת חודשי השנה הלועזית </w:t>
      </w:r>
      <w:r w:rsidR="004144E0">
        <w:rPr>
          <w:rFonts w:cs="David" w:hint="cs"/>
          <w:sz w:val="32"/>
          <w:szCs w:val="32"/>
          <w:rtl/>
        </w:rPr>
        <w:t xml:space="preserve">(בערבית) </w:t>
      </w:r>
      <w:r w:rsidRPr="00942745">
        <w:rPr>
          <w:rFonts w:cs="David" w:hint="cs"/>
          <w:sz w:val="32"/>
          <w:szCs w:val="32"/>
          <w:rtl/>
        </w:rPr>
        <w:t>לשימוש בשדה 670</w:t>
      </w:r>
      <w:bookmarkStart w:id="0" w:name="_GoBack"/>
      <w:bookmarkEnd w:id="0"/>
      <w:r>
        <w:rPr>
          <w:rFonts w:cs="David" w:hint="cs"/>
          <w:sz w:val="32"/>
          <w:szCs w:val="32"/>
          <w:rtl/>
        </w:rPr>
        <w:t>-</w:t>
      </w:r>
    </w:p>
    <w:p w:rsidR="00267C52" w:rsidRDefault="00267C52" w:rsidP="00267C52">
      <w:pPr>
        <w:rPr>
          <w:rtl/>
        </w:rPr>
      </w:pPr>
    </w:p>
    <w:p w:rsidR="0054290C" w:rsidRDefault="0054290C">
      <w:pPr>
        <w:bidi w:val="0"/>
        <w:rPr>
          <w:rtl/>
        </w:rPr>
      </w:pPr>
      <w:r>
        <w:rPr>
          <w:rtl/>
        </w:rPr>
        <w:br w:type="page"/>
      </w:r>
    </w:p>
    <w:p w:rsidR="0054290C" w:rsidRPr="00735D88" w:rsidRDefault="0054290C" w:rsidP="00942745">
      <w:pPr>
        <w:pStyle w:val="NormalWeb"/>
        <w:shd w:val="clear" w:color="auto" w:fill="FFFFFF"/>
        <w:bidi/>
        <w:spacing w:before="120" w:beforeAutospacing="0" w:after="120" w:afterAutospacing="0"/>
        <w:jc w:val="center"/>
        <w:rPr>
          <w:rFonts w:ascii="Arial" w:hAnsi="Arial" w:cs="David"/>
          <w:color w:val="222222"/>
          <w:sz w:val="32"/>
          <w:szCs w:val="32"/>
          <w:rtl/>
        </w:rPr>
      </w:pPr>
      <w:r w:rsidRPr="00735D88">
        <w:rPr>
          <w:rFonts w:ascii="Arial" w:hAnsi="Arial" w:cs="David" w:hint="cs"/>
          <w:b/>
          <w:bCs/>
          <w:color w:val="222222"/>
          <w:sz w:val="32"/>
          <w:szCs w:val="32"/>
          <w:u w:val="single"/>
          <w:rtl/>
        </w:rPr>
        <w:lastRenderedPageBreak/>
        <w:t>חודשי השנה הלועזית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David"/>
          <w:color w:val="222222"/>
          <w:sz w:val="32"/>
          <w:szCs w:val="32"/>
          <w:rtl/>
        </w:rPr>
        <w:t>ינואר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يَنَايِر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פברואר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فِبْرَايِر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מרץ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مَارْس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אפריל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أَبْرِيل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מאי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مَايُو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יוני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يُونْيُو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יולי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يُولْيُو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אוגוסט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أغُسْطُس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ספטמבר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سِبْتَمْبِر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אוקטובר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أُكْتُوبِر</w:t>
      </w:r>
    </w:p>
    <w:p w:rsidR="0054290C" w:rsidRPr="00735D88" w:rsidRDefault="0054290C" w:rsidP="005429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/>
          <w:color w:val="222222"/>
          <w:sz w:val="32"/>
          <w:szCs w:val="32"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נובמבר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-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 xml:space="preserve"> نُوفِمْبِر</w:t>
      </w:r>
    </w:p>
    <w:p w:rsidR="008A711D" w:rsidRPr="00735D88" w:rsidRDefault="0054290C" w:rsidP="00B81C0C">
      <w:pPr>
        <w:pStyle w:val="NormalWeb"/>
        <w:shd w:val="clear" w:color="auto" w:fill="FFFFFF"/>
        <w:bidi/>
        <w:spacing w:before="120" w:beforeAutospacing="0" w:after="120" w:afterAutospacing="0"/>
        <w:rPr>
          <w:rFonts w:ascii="Arial" w:hAnsi="Arial" w:cs="Arial" w:hint="cs"/>
          <w:color w:val="222222"/>
          <w:sz w:val="32"/>
          <w:szCs w:val="32"/>
          <w:rtl/>
        </w:rPr>
      </w:pPr>
      <w:r w:rsidRPr="00735D88">
        <w:rPr>
          <w:rFonts w:ascii="Arial" w:hAnsi="Arial" w:cs="Arial"/>
          <w:color w:val="222222"/>
          <w:sz w:val="32"/>
          <w:szCs w:val="32"/>
        </w:rPr>
        <w:br/>
      </w:r>
      <w:r w:rsidRPr="00735D88">
        <w:rPr>
          <w:rFonts w:ascii="Arial" w:hAnsi="Arial" w:cs="David"/>
          <w:color w:val="222222"/>
          <w:sz w:val="32"/>
          <w:szCs w:val="32"/>
          <w:rtl/>
        </w:rPr>
        <w:t>דצמבר</w:t>
      </w:r>
      <w:r w:rsidRPr="00735D88">
        <w:rPr>
          <w:rFonts w:ascii="Arial" w:hAnsi="Arial" w:cs="Arial"/>
          <w:color w:val="222222"/>
          <w:sz w:val="32"/>
          <w:szCs w:val="32"/>
        </w:rPr>
        <w:t xml:space="preserve"> – </w:t>
      </w:r>
      <w:r w:rsidRPr="00735D88">
        <w:rPr>
          <w:rFonts w:ascii="Arial" w:hAnsi="Arial" w:cs="Arial"/>
          <w:b/>
          <w:bCs/>
          <w:color w:val="222222"/>
          <w:sz w:val="32"/>
          <w:szCs w:val="32"/>
          <w:rtl/>
          <w:lang w:bidi="ar-SA"/>
        </w:rPr>
        <w:t>دِيسِمْبِر</w:t>
      </w:r>
    </w:p>
    <w:p w:rsidR="008A711D" w:rsidRDefault="008A711D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8A711D" w:rsidRPr="00267C52" w:rsidRDefault="008A711D" w:rsidP="00EB7AF4">
      <w:pPr>
        <w:ind w:firstLine="360"/>
        <w:rPr>
          <w:rtl/>
        </w:rPr>
      </w:pPr>
    </w:p>
    <w:sectPr w:rsidR="008A711D" w:rsidRPr="00267C52" w:rsidSect="002D21C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45175"/>
    <w:multiLevelType w:val="hybridMultilevel"/>
    <w:tmpl w:val="FF924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52"/>
    <w:rsid w:val="00003D91"/>
    <w:rsid w:val="0007216E"/>
    <w:rsid w:val="000C70B2"/>
    <w:rsid w:val="00135E65"/>
    <w:rsid w:val="001434AE"/>
    <w:rsid w:val="002270AE"/>
    <w:rsid w:val="00267C52"/>
    <w:rsid w:val="00293B4E"/>
    <w:rsid w:val="002D21CF"/>
    <w:rsid w:val="00303EEC"/>
    <w:rsid w:val="00316142"/>
    <w:rsid w:val="00322229"/>
    <w:rsid w:val="00341620"/>
    <w:rsid w:val="00350959"/>
    <w:rsid w:val="00360924"/>
    <w:rsid w:val="003F0666"/>
    <w:rsid w:val="0041195E"/>
    <w:rsid w:val="00411CD8"/>
    <w:rsid w:val="004144E0"/>
    <w:rsid w:val="004448C2"/>
    <w:rsid w:val="00473D27"/>
    <w:rsid w:val="00475F24"/>
    <w:rsid w:val="00506218"/>
    <w:rsid w:val="00516ED0"/>
    <w:rsid w:val="0054290C"/>
    <w:rsid w:val="005D6219"/>
    <w:rsid w:val="00632CF6"/>
    <w:rsid w:val="006A4883"/>
    <w:rsid w:val="006D2A30"/>
    <w:rsid w:val="007146C8"/>
    <w:rsid w:val="00715902"/>
    <w:rsid w:val="00735D88"/>
    <w:rsid w:val="00765740"/>
    <w:rsid w:val="00776F65"/>
    <w:rsid w:val="007B5A2A"/>
    <w:rsid w:val="007F4B2F"/>
    <w:rsid w:val="00814EAC"/>
    <w:rsid w:val="00840479"/>
    <w:rsid w:val="008653CC"/>
    <w:rsid w:val="008914A7"/>
    <w:rsid w:val="008A711D"/>
    <w:rsid w:val="008B548C"/>
    <w:rsid w:val="008E4ADE"/>
    <w:rsid w:val="00923D2A"/>
    <w:rsid w:val="00942745"/>
    <w:rsid w:val="00953004"/>
    <w:rsid w:val="00955EF6"/>
    <w:rsid w:val="00991BA3"/>
    <w:rsid w:val="00A21F86"/>
    <w:rsid w:val="00A25EB5"/>
    <w:rsid w:val="00A60E02"/>
    <w:rsid w:val="00A84AFE"/>
    <w:rsid w:val="00AB0798"/>
    <w:rsid w:val="00AD6AC6"/>
    <w:rsid w:val="00B2074C"/>
    <w:rsid w:val="00B22B7C"/>
    <w:rsid w:val="00B415A2"/>
    <w:rsid w:val="00B81C0C"/>
    <w:rsid w:val="00B93AF0"/>
    <w:rsid w:val="00C1595A"/>
    <w:rsid w:val="00C77FFC"/>
    <w:rsid w:val="00CA601B"/>
    <w:rsid w:val="00CC1F57"/>
    <w:rsid w:val="00D0157F"/>
    <w:rsid w:val="00D15967"/>
    <w:rsid w:val="00D46D68"/>
    <w:rsid w:val="00DA0D6F"/>
    <w:rsid w:val="00DC1583"/>
    <w:rsid w:val="00DD065B"/>
    <w:rsid w:val="00DE5962"/>
    <w:rsid w:val="00E347EF"/>
    <w:rsid w:val="00E778BE"/>
    <w:rsid w:val="00E8077A"/>
    <w:rsid w:val="00EA1EDD"/>
    <w:rsid w:val="00EB7AF4"/>
    <w:rsid w:val="00F13FE4"/>
    <w:rsid w:val="00F2339A"/>
    <w:rsid w:val="00F31571"/>
    <w:rsid w:val="00F6653A"/>
    <w:rsid w:val="00F93A06"/>
    <w:rsid w:val="00F93D58"/>
    <w:rsid w:val="00FB267B"/>
    <w:rsid w:val="00FE2FAF"/>
    <w:rsid w:val="00FF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C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11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7C5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A711D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3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2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9585CE1D0F67D440A97FA952C8CEF9C5" ma:contentTypeVersion="1" ma:contentTypeDescription="צור מסמך חדש." ma:contentTypeScope="" ma:versionID="27beba625b8cb5f61a2580da6427f8f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5d0be1c5bbf6cd520794c7c6a47399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מתזמן תאריך התחלה" ma:description="'מתזמן תאריך התחלה' הוא עמודת אתר שיוצרת תכונת הפרסום. היא משמשת לציון התאריך והשעה שבהם יופיע הדף לראשונה בפני מבקרי האתר." ma:hidden="true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description="'תזמון תאריך הסיום' הוא עמודת אתר שיוצרת תכונת הפרסום. היא משמשת לציון התאריך והשעה שבהם הדף לא יופיע עוד בפני מבקרי האתר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376AE-3C91-4D7B-98FC-119A6B63570B}"/>
</file>

<file path=customXml/itemProps2.xml><?xml version="1.0" encoding="utf-8"?>
<ds:datastoreItem xmlns:ds="http://schemas.openxmlformats.org/officeDocument/2006/customXml" ds:itemID="{F51F1006-214C-4BCC-BDEE-CD42835B4562}"/>
</file>

<file path=customXml/itemProps3.xml><?xml version="1.0" encoding="utf-8"?>
<ds:datastoreItem xmlns:ds="http://schemas.openxmlformats.org/officeDocument/2006/customXml" ds:itemID="{4B542EB1-1478-4D32-A01F-48F5075305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89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nli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שדה 670 אינטרנט</dc:title>
  <dc:creator>Efrat Mandelbaum</dc:creator>
  <cp:lastModifiedBy>Efrat Mandelbaum</cp:lastModifiedBy>
  <cp:revision>10</cp:revision>
  <cp:lastPrinted>2017-07-24T07:47:00Z</cp:lastPrinted>
  <dcterms:created xsi:type="dcterms:W3CDTF">2017-07-25T08:34:00Z</dcterms:created>
  <dcterms:modified xsi:type="dcterms:W3CDTF">2017-07-25T14:11:00Z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0x0101009585CE1D0F67D440A97FA952C8CEF9C5</vt:lpwstr>
  </property>
</Properties>
</file>